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jc w:val="center"/>
        <w:rPr>
          <w:rFonts w:ascii="DFKai-SB" w:cs="DFKai-SB" w:eastAsia="DFKai-SB" w:hAnsi="DFKai-SB"/>
          <w:b w:val="1"/>
          <w:bCs w:val="1"/>
          <w:sz w:val="40"/>
          <w:szCs w:val="40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sz w:val="40"/>
          <w:szCs w:val="40"/>
          <w:rtl w:val="0"/>
        </w:rPr>
        <w:t xml:space="preserve">台灣寶島行善義工團第十三屆第四次理監事會議紀錄</w:t>
      </w:r>
    </w:p>
    <w:tbl>
      <w:tblPr>
        <w:tblStyle w:val="Table1"/>
        <w:tblW w:w="1017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03"/>
        <w:gridCol w:w="4534"/>
        <w:gridCol w:w="851"/>
        <w:gridCol w:w="3386"/>
        <w:tblGridChange w:id="0">
          <w:tblGrid>
            <w:gridCol w:w="1403"/>
            <w:gridCol w:w="4534"/>
            <w:gridCol w:w="851"/>
            <w:gridCol w:w="3386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line="40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時間</w:t>
            </w:r>
          </w:p>
        </w:tc>
        <w:tc>
          <w:tcPr>
            <w:gridSpan w:val="3"/>
            <w:tcBorders>
              <w:top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115年03月08日10時20分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spacing w:line="40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地點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雲林倉庫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line="40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主席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理事長黃國峯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line="400" w:lineRule="auto"/>
              <w:ind w:left="-115" w:firstLine="0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紀錄</w:t>
            </w:r>
          </w:p>
        </w:tc>
        <w:tc>
          <w:tcPr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張凱溱</w:t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vMerge w:val="restart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line="500" w:lineRule="auto"/>
              <w:ind w:left="561" w:hanging="561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出席人員</w:t>
            </w:r>
          </w:p>
          <w:p w:rsidR="00000000" w:rsidDel="00000000" w:rsidP="00000000" w:rsidRDefault="00000000" w:rsidRPr="00000000" w14:paraId="0000000F">
            <w:pPr>
              <w:spacing w:line="240" w:lineRule="auto"/>
              <w:ind w:left="23" w:hanging="23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595959"/>
                <w:rtl w:val="0"/>
              </w:rPr>
              <w:t xml:space="preserve">(理事、監事應</w:t>
            </w:r>
            <w:r w:rsidDel="00000000" w:rsidR="00000000" w:rsidRPr="00000000">
              <w:rPr>
                <w:rFonts w:ascii="DFKai-SB" w:cs="DFKai-SB" w:eastAsia="DFKai-SB" w:hAnsi="DFKai-SB"/>
                <w:color w:val="595959"/>
                <w:u w:val="single"/>
                <w:rtl w:val="0"/>
              </w:rPr>
              <w:t xml:space="preserve">各自</w:t>
            </w:r>
            <w:r w:rsidDel="00000000" w:rsidR="00000000" w:rsidRPr="00000000">
              <w:rPr>
                <w:rFonts w:ascii="DFKai-SB" w:cs="DFKai-SB" w:eastAsia="DFKai-SB" w:hAnsi="DFKai-SB"/>
                <w:color w:val="595959"/>
                <w:rtl w:val="0"/>
              </w:rPr>
              <w:t xml:space="preserve">過半出席且不得委託)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line="400" w:lineRule="auto"/>
              <w:ind w:left="34" w:hanging="34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理事共8人：宋子東、林葉婷、黃永慶、林訓然、卜順生、謝志平、許炎昌、張凱溱</w:t>
            </w:r>
          </w:p>
        </w:tc>
      </w:tr>
      <w:tr>
        <w:trPr>
          <w:cantSplit w:val="0"/>
          <w:trHeight w:val="725" w:hRule="atLeast"/>
          <w:tblHeader w:val="0"/>
        </w:trPr>
        <w:tc>
          <w:tcPr>
            <w:vMerge w:val="continue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監事共2人：杜自立、林仲誠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restart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line="56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請假人員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line="400" w:lineRule="auto"/>
              <w:ind w:left="34" w:hanging="34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理事共1人：陳瑞榮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continue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監事共1人：林坤信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line="40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列席人員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劉志國、陳美祺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line="400" w:lineRule="auto"/>
              <w:ind w:left="561" w:hanging="561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主席致詞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省略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line="400" w:lineRule="auto"/>
              <w:ind w:left="561" w:hanging="561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來賓致詞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省略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line="400" w:lineRule="auto"/>
              <w:ind w:left="561" w:hanging="561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報告事項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省略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4"/>
            <w:tcBorders>
              <w:left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討論提案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line="400" w:lineRule="auto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案由一</w:t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解決會計審核里程與實際行駛（包含接送團員、繞路）之誤差問題。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提請討論。（提案者黃國峯）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採行「二合一方案」，理監事可選擇提供拍照證明（出發、到達工地、回到家之里程表）或使用 Google 地圖里程計算。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誤差補貼： 若拍照里程有疑慮，則以 Google 地圖里程加 10% 作為補貼基準。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同意「拍照與 Google 二合一」方案：6 票</w:t>
            </w:r>
            <w:r w:rsidDel="00000000" w:rsidR="00000000" w:rsidRPr="00000000">
              <w:rPr>
                <w:rFonts w:ascii="PMingLiu" w:cs="PMingLiu" w:eastAsia="PMingLiu" w:hAnsi="PMingLiu"/>
                <w:color w:val="252525"/>
                <w:sz w:val="28"/>
                <w:szCs w:val="28"/>
                <w:rtl w:val="0"/>
              </w:rPr>
              <w:t xml:space="preserve">。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照案通過。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line="40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案由二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理監事執行公務無正式收據之核銷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，提請討論。（提案者黃國峯）</w:t>
            </w:r>
          </w:p>
          <w:p w:rsidR="00000000" w:rsidDel="00000000" w:rsidP="00000000" w:rsidRDefault="00000000" w:rsidRPr="00000000" w14:paraId="0000003C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由當事人填寫請款單，送交理事長簽核後，由「膳食結餘」款項核銷支出。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同意：8 票。不同意：0 票。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照案通過。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line="40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案由三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委外工程與專業師傅協助之費用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，提請討論。（提案者宋子東）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委外工程： 不包含外部工人之伙食費。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專業協助： 若 PM 邀請專業師傅協助丈量或其他公務，其伙食費（標準每餐 150 元）視同執行公務，可申請</w:t>
            </w:r>
            <w:r w:rsidDel="00000000" w:rsidR="00000000" w:rsidRPr="00000000">
              <w:rPr>
                <w:rFonts w:ascii="PMingLiu" w:cs="PMingLiu" w:eastAsia="PMingLiu" w:hAnsi="PMingLiu"/>
                <w:color w:val="252525"/>
                <w:sz w:val="28"/>
                <w:szCs w:val="28"/>
                <w:rtl w:val="0"/>
              </w:rPr>
              <w:t xml:space="preserve">核銷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同意：8 票。不同意：0 票</w:t>
            </w:r>
            <w:r w:rsidDel="00000000" w:rsidR="00000000" w:rsidRPr="00000000">
              <w:rPr>
                <w:rFonts w:ascii="PMingLiu" w:cs="PMingLiu" w:eastAsia="PMingLiu" w:hAnsi="PMingLiu"/>
                <w:color w:val="252525"/>
                <w:sz w:val="28"/>
                <w:szCs w:val="28"/>
                <w:rtl w:val="0"/>
              </w:rPr>
              <w:t xml:space="preserve">。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照案通過。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spacing w:line="400" w:lineRule="auto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案由四</w:t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專案負責人（PM）與工地主任等人員權益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，提請討論。（提案者黃國峯）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1"/>
              <w:spacing w:line="500" w:lineRule="auto"/>
              <w:rPr>
                <w:rFonts w:ascii="Arial" w:cs="Arial" w:eastAsia="Arial" w:hAnsi="Arial"/>
                <w:color w:val="252525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確認 PM 與工地主任執行公務出團時，可申請油資與先發住宿費。</w:t>
            </w:r>
          </w:p>
          <w:p w:rsidR="00000000" w:rsidDel="00000000" w:rsidP="00000000" w:rsidRDefault="00000000" w:rsidRPr="00000000" w14:paraId="0000004A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關於出團前一天之住宿安排，專案負責人（PM）、工地主任、工具車司機、主廚等職務人員，不需負擔住宿費用。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1"/>
              <w:spacing w:line="5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同意：8 票</w:t>
            </w:r>
            <w:r w:rsidDel="00000000" w:rsidR="00000000" w:rsidRPr="00000000">
              <w:rPr>
                <w:rFonts w:ascii="PMingLiu" w:cs="PMingLiu" w:eastAsia="PMingLiu" w:hAnsi="PMingLiu"/>
                <w:color w:val="252525"/>
                <w:sz w:val="28"/>
                <w:szCs w:val="28"/>
                <w:rtl w:val="0"/>
              </w:rPr>
              <w:t xml:space="preserve">。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不同意：0 票</w:t>
            </w:r>
            <w:r w:rsidDel="00000000" w:rsidR="00000000" w:rsidRPr="00000000">
              <w:rPr>
                <w:rFonts w:ascii="PMingLiu" w:cs="PMingLiu" w:eastAsia="PMingLiu" w:hAnsi="PMingLiu"/>
                <w:color w:val="252525"/>
                <w:sz w:val="28"/>
                <w:szCs w:val="28"/>
                <w:rtl w:val="0"/>
              </w:rPr>
              <w:t xml:space="preserve">。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照案通過。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line="400" w:lineRule="auto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案由五</w:t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252525"/>
                <w:sz w:val="28"/>
                <w:szCs w:val="28"/>
                <w:rtl w:val="0"/>
              </w:rPr>
              <w:t xml:space="preserve">下次開會時間115年5月30日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left w:color="000000" w:space="0" w:sz="12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pacing w:line="40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散會</w:t>
            </w:r>
          </w:p>
        </w:tc>
        <w:tc>
          <w:tcPr>
            <w:gridSpan w:val="3"/>
            <w:tcBorders>
              <w:left w:color="000000" w:space="0" w:sz="4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3">
            <w:pPr>
              <w:spacing w:line="400" w:lineRule="auto"/>
              <w:rPr>
                <w:rFonts w:ascii="DFKai-SB" w:cs="DFKai-SB" w:eastAsia="DFKai-SB" w:hAnsi="DFKai-SB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11時29分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spacing w:line="400" w:lineRule="auto"/>
        <w:ind w:right="-2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本表為詳細會議紀錄範例，請團體自行收存，無須報部。如有應向主管機關申報事項，請另行下載使用摘要版紀錄。</w:t>
      </w:r>
    </w:p>
    <w:p w:rsidR="00000000" w:rsidDel="00000000" w:rsidP="00000000" w:rsidRDefault="00000000" w:rsidRPr="00000000" w14:paraId="00000057">
      <w:pPr>
        <w:spacing w:line="400" w:lineRule="auto"/>
        <w:ind w:right="-2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284" w:top="567" w:left="851" w:right="851" w:header="397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Georgia"/>
  <w:font w:name="DFKai-SB"/>
  <w:font w:name="Arial"/>
  <w:font w:name="Arial Unicode MS"/>
  <w:font w:name="PMingLiu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110.11.01修訂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80" w:before="180" w:line="720" w:lineRule="auto"/>
      <w:jc w:val="both"/>
    </w:pPr>
    <w:rPr>
      <w:rFonts w:ascii="Cambria" w:cs="Cambria" w:eastAsia="Cambria" w:hAnsi="Cambria"/>
      <w:b w:val="1"/>
      <w:bCs w:val="1"/>
      <w:sz w:val="52"/>
      <w:szCs w:val="5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